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8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Контрастные явления. Белый и чёрный цвет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-Видим ли мы свет?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-Что вы можете сказать об открытках 1 и 5?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-Какие открытки также одинаковые?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-Когда мы видим их различными?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-На каком фоне серая открытка выглядит светлее?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-Как влияет светлый фон на тон открытки?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Текст: "Видим ли мы свет?"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Мы привыкли говорить и думать о свете, как о чём-то, что движется, что само является видимым. Но стоит приглядеться внимательнее, как оказывается, что свет-намного более сложное явление, чем мы думаем. Ведь на самом деле, мы видим не его, а лишь освещённый им предметы. К примеру, часто наблюдаемые в воздухе солнечные лучи видимы лишь благодаря мелким частицам пыли, которые становятся светлыми в узкой полоске освещённого солнцем пространства.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Мы видим вещи, других людей благодаря свету. Сам же свет не виден. Он жертвует собой ради того, чтобы открыть нам знание о мире. Недаром знание и  свет  в народных пословицах и поговорках стоят рядом:"светлый ум", "просвещение", "учение свет,  а неучение тьма".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ВЫВОД: На светлом фоне серая поверхность выглядит темнее, чем на тёмном.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 Опиши опыт, не забудь упомянуть все шесть цветов и какой после образ был у каждого.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-Зарисуй эти цвета и их после образа попарно в том порядке, в котором они следовали.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-Посмотри внимательно на получившийся рисунок. Замечаешь ли ты в нём какой-либо порядок( гармонию)?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-Поэкспериментируй дома с предметами различного цвета и опиши свои результаты. Исследуя опиши, какой послеобраз у тёмного предмета, какой у светлого?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-Опиши опыт со столом, накрытым скатертью, и лампой?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