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400" w:line="240" w:lineRule="auto"/>
        <w:jc w:val="center"/>
        <w:rPr>
          <w:rFonts w:ascii="Times New Roman" w:cs="Times New Roman" w:eastAsia="Times New Roman" w:hAnsi="Times New Roman"/>
          <w:b w:val="1"/>
          <w:sz w:val="48"/>
          <w:szCs w:val="48"/>
        </w:rPr>
      </w:pPr>
      <w:r w:rsidDel="00000000" w:rsidR="00000000" w:rsidRPr="00000000">
        <w:rPr>
          <w:sz w:val="40"/>
          <w:szCs w:val="40"/>
          <w:rtl w:val="0"/>
        </w:rPr>
        <w:t xml:space="preserve">11 урок</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sz w:val="40"/>
          <w:szCs w:val="40"/>
          <w:rtl w:val="0"/>
        </w:rPr>
        <w:t xml:space="preserve">Металлы в жизни Земли</w:t>
      </w:r>
      <w:r w:rsidDel="00000000" w:rsidR="00000000" w:rsidRPr="00000000">
        <w:rPr>
          <w:rtl w:val="0"/>
        </w:rPr>
      </w:r>
    </w:p>
    <w:p w:rsidR="00000000" w:rsidDel="00000000" w:rsidP="00000000" w:rsidRDefault="00000000" w:rsidRPr="00000000" w14:paraId="00000003">
      <w:pPr>
        <w:spacing w:line="240" w:lineRule="auto"/>
        <w:rPr>
          <w:rFonts w:ascii="Times New Roman" w:cs="Times New Roman" w:eastAsia="Times New Roman" w:hAnsi="Times New Roman"/>
          <w:sz w:val="24"/>
          <w:szCs w:val="24"/>
        </w:rPr>
      </w:pPr>
      <w:r w:rsidDel="00000000" w:rsidR="00000000" w:rsidRPr="00000000">
        <w:rPr>
          <w:rtl w:val="0"/>
        </w:rPr>
        <w:t xml:space="preserve">При исследовании горных пород можно заметить разнообразную окраску. Если выветренных пластах господствует преимущественно коричневые и жёлтые тона, то в глубинах можно найти все зримые краски.</w:t>
      </w:r>
      <w:r w:rsidDel="00000000" w:rsidR="00000000" w:rsidRPr="00000000">
        <w:rPr>
          <w:rtl w:val="0"/>
        </w:rPr>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tl w:val="0"/>
        </w:rPr>
        <w:t xml:space="preserve">Что же является причиной красок пород? Можно всегда ответить следующее-это железо.</w:t>
      </w:r>
      <w:r w:rsidDel="00000000" w:rsidR="00000000" w:rsidRPr="00000000">
        <w:rPr>
          <w:rtl w:val="0"/>
        </w:rPr>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t xml:space="preserve">Жизнь Земли содержит это железо вдохнутым, переработанным многообразнейшими способами и вчленённым в себя. Благодаря этому и возникли разнообразные краски.</w:t>
      </w:r>
      <w:r w:rsidDel="00000000" w:rsidR="00000000" w:rsidRPr="00000000">
        <w:rPr>
          <w:rtl w:val="0"/>
        </w:rPr>
      </w:r>
    </w:p>
    <w:p w:rsidR="00000000" w:rsidDel="00000000" w:rsidP="00000000" w:rsidRDefault="00000000" w:rsidRPr="00000000" w14:paraId="00000006">
      <w:pPr>
        <w:spacing w:line="240" w:lineRule="auto"/>
        <w:rPr>
          <w:rFonts w:ascii="Times New Roman" w:cs="Times New Roman" w:eastAsia="Times New Roman" w:hAnsi="Times New Roman"/>
          <w:sz w:val="24"/>
          <w:szCs w:val="24"/>
        </w:rPr>
      </w:pPr>
      <w:r w:rsidDel="00000000" w:rsidR="00000000" w:rsidRPr="00000000">
        <w:rPr>
          <w:rtl w:val="0"/>
        </w:rPr>
        <w:t xml:space="preserve">Однако, человек сегодня-также вдыхает железо, тонко распределённое в воздухе. Его особенно много поздним летом и осенью, когда в ясной ночи наблюдается звёздные дожди. Поэтому глубокой зимой и содержание железа в крови человека значительно выше, чем летом.</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rPr>
      </w:pPr>
      <w:r w:rsidDel="00000000" w:rsidR="00000000" w:rsidRPr="00000000">
        <w:rPr>
          <w:rtl w:val="0"/>
        </w:rPr>
        <w:t xml:space="preserve">Помимо железа на Земле существует ещё целый ряд известных металлов, таких как медь, свинец, олово, серебро, золото и другие.</w:t>
      </w:r>
      <w:r w:rsidDel="00000000" w:rsidR="00000000" w:rsidRPr="00000000">
        <w:rPr>
          <w:rtl w:val="0"/>
        </w:rPr>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t xml:space="preserve"> Как же они появились на Земле?</w:t>
      </w: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t xml:space="preserve">Древнее состояние Земли, в котором металлы, как цветные облака двигались вокруг земли и многократно уплотнялись сперва из воздушного состояния.</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t xml:space="preserve">Именно это  дало, что мы теперь имеем в красках драгоценных камней.</w:t>
      </w: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rPr>
      </w:pPr>
      <w:r w:rsidDel="00000000" w:rsidR="00000000" w:rsidRPr="00000000">
        <w:rPr>
          <w:rtl w:val="0"/>
        </w:rPr>
        <w:t xml:space="preserve"> При исследовании определили, что металлы принадлежат определенным планетам. Серебро связано с Луной, свинец связан с Сатурном, олово с Юпитером, железо с Марсом, золото с  Солнцем, медь с Венерой, ртуть с Меркурием. </w:t>
      </w:r>
      <w:r w:rsidDel="00000000" w:rsidR="00000000" w:rsidRPr="00000000">
        <w:rPr>
          <w:rtl w:val="0"/>
        </w:rPr>
      </w:r>
    </w:p>
    <w:p w:rsidR="00000000" w:rsidDel="00000000" w:rsidP="00000000" w:rsidRDefault="00000000" w:rsidRPr="00000000" w14:paraId="0000000C">
      <w:pPr>
        <w:spacing w:line="240" w:lineRule="auto"/>
        <w:rPr>
          <w:rFonts w:ascii="Times New Roman" w:cs="Times New Roman" w:eastAsia="Times New Roman" w:hAnsi="Times New Roman"/>
          <w:sz w:val="24"/>
          <w:szCs w:val="24"/>
        </w:rPr>
      </w:pPr>
      <w:r w:rsidDel="00000000" w:rsidR="00000000" w:rsidRPr="00000000">
        <w:rPr>
          <w:rtl w:val="0"/>
        </w:rPr>
        <w:t xml:space="preserve">Земля в древней времена и в прошлых состояниях жизни в пространственно была значительно больше, и другие мировые тела содержала в себе. К началу земного развития Земля занимала пространство, достигающие сегодняшней орбиты Сатурна. На этой стадии Земля, собственно, являлась лишь тепловым организмом, но имеющим внутри себя различные области. Когда эта стадия была завершена, тело Земли уменьшилось до сегодняшней орбиты Юпитера и  оставила при этом планету Сатурн, как обособленные мировое тело.</w:t>
      </w: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rPr>
      </w:pPr>
      <w:r w:rsidDel="00000000" w:rsidR="00000000" w:rsidRPr="00000000">
        <w:rPr>
          <w:rtl w:val="0"/>
        </w:rPr>
        <w:t xml:space="preserve">Земля стала при этом планетой образованности тепла, воздуха и света. Когда эта  вторая ступень пришла к своему завершению, наступило дальнейшее сжатие, оставившее Юпитер на своей орбите.</w:t>
      </w:r>
      <w:r w:rsidDel="00000000" w:rsidR="00000000" w:rsidRPr="00000000">
        <w:rPr>
          <w:rtl w:val="0"/>
        </w:rPr>
      </w:r>
    </w:p>
    <w:p w:rsidR="00000000" w:rsidDel="00000000" w:rsidP="00000000" w:rsidRDefault="00000000" w:rsidRPr="00000000" w14:paraId="0000000E">
      <w:pPr>
        <w:spacing w:line="240" w:lineRule="auto"/>
        <w:rPr>
          <w:rFonts w:ascii="Times New Roman" w:cs="Times New Roman" w:eastAsia="Times New Roman" w:hAnsi="Times New Roman"/>
          <w:sz w:val="24"/>
          <w:szCs w:val="24"/>
        </w:rPr>
      </w:pPr>
      <w:r w:rsidDel="00000000" w:rsidR="00000000" w:rsidRPr="00000000">
        <w:rPr>
          <w:rtl w:val="0"/>
        </w:rPr>
        <w:t xml:space="preserve"> На третьей стадии было оставлен Марс. </w:t>
      </w:r>
      <w:r w:rsidDel="00000000" w:rsidR="00000000" w:rsidRPr="00000000">
        <w:rPr>
          <w:rtl w:val="0"/>
        </w:rPr>
      </w:r>
    </w:p>
    <w:p w:rsidR="00000000" w:rsidDel="00000000" w:rsidP="00000000" w:rsidRDefault="00000000" w:rsidRPr="00000000" w14:paraId="0000000F">
      <w:pPr>
        <w:spacing w:line="240" w:lineRule="auto"/>
        <w:rPr>
          <w:rFonts w:ascii="Times New Roman" w:cs="Times New Roman" w:eastAsia="Times New Roman" w:hAnsi="Times New Roman"/>
          <w:sz w:val="24"/>
          <w:szCs w:val="24"/>
        </w:rPr>
      </w:pPr>
      <w:r w:rsidDel="00000000" w:rsidR="00000000" w:rsidRPr="00000000">
        <w:rPr>
          <w:rtl w:val="0"/>
        </w:rPr>
        <w:t xml:space="preserve">Когда потом в силу собственного физического развития Земля отделилась  от Солнца,  позднее выделились  из солнечного тела приземные планеты-Меркурий и Венера. Между тем Земля сжалась до размеров около сегодняшней орбиты Луны. Как только луна была также отделена от Земли, стало возможным возникновение того слоя земли, который состоял из пород и минералов, и рассмотрению которого мы себя посвятили.</w:t>
      </w:r>
      <w:r w:rsidDel="00000000" w:rsidR="00000000" w:rsidRPr="00000000">
        <w:rPr>
          <w:rtl w:val="0"/>
        </w:rPr>
      </w:r>
    </w:p>
    <w:p w:rsidR="00000000" w:rsidDel="00000000" w:rsidP="00000000" w:rsidRDefault="00000000" w:rsidRPr="00000000" w14:paraId="00000010">
      <w:pPr>
        <w:spacing w:line="240" w:lineRule="auto"/>
        <w:rPr>
          <w:rFonts w:ascii="Times New Roman" w:cs="Times New Roman" w:eastAsia="Times New Roman" w:hAnsi="Times New Roman"/>
          <w:sz w:val="24"/>
          <w:szCs w:val="24"/>
        </w:rPr>
      </w:pPr>
      <w:r w:rsidDel="00000000" w:rsidR="00000000" w:rsidRPr="00000000">
        <w:rPr>
          <w:rtl w:val="0"/>
        </w:rPr>
        <w:t xml:space="preserve">Металлы являются истинными дарами отдельных планет, и их бытие на Земле является чем-то вроде воспоминания о прошедших стадиях в жизни Земли. </w:t>
      </w:r>
      <w:r w:rsidDel="00000000" w:rsidR="00000000" w:rsidRPr="00000000">
        <w:rPr>
          <w:rtl w:val="0"/>
        </w:rPr>
      </w:r>
    </w:p>
    <w:p w:rsidR="00000000" w:rsidDel="00000000" w:rsidP="00000000" w:rsidRDefault="00000000" w:rsidRPr="00000000" w14:paraId="00000011">
      <w:pPr>
        <w:spacing w:line="240" w:lineRule="auto"/>
        <w:rPr/>
      </w:pPr>
      <w:r w:rsidDel="00000000" w:rsidR="00000000" w:rsidRPr="00000000">
        <w:rPr>
          <w:rtl w:val="0"/>
        </w:rPr>
      </w:r>
    </w:p>
    <w:p w:rsidR="00000000" w:rsidDel="00000000" w:rsidP="00000000" w:rsidRDefault="00000000" w:rsidRPr="00000000" w14:paraId="00000012">
      <w:pPr>
        <w:spacing w:line="240" w:lineRule="auto"/>
        <w:rPr/>
      </w:pPr>
      <w:r w:rsidDel="00000000" w:rsidR="00000000" w:rsidRPr="00000000">
        <w:rPr/>
        <w:drawing>
          <wp:inline distB="0" distT="0" distL="0" distR="0">
            <wp:extent cx="3204751" cy="224715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204751" cy="2247156"/>
                    </a:xfrm>
                    <a:prstGeom prst="rect"/>
                    <a:ln/>
                  </pic:spPr>
                </pic:pic>
              </a:graphicData>
            </a:graphic>
          </wp:inline>
        </w:drawing>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sectPr>
      <w:pgSz w:h="16834" w:w="11909" w:orient="portrait"/>
      <w:pgMar w:bottom="834.4488188976391" w:top="425.1968503937008"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