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00"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sz w:val="40"/>
          <w:szCs w:val="40"/>
          <w:rtl w:val="0"/>
        </w:rPr>
        <w:t xml:space="preserve">   1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ЧТО ИЗУЧАЕТ МИНЕРАЛОГИЯ. ПРОИСХОЖДЕНИЕ ЗЕМЛИ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497830" cy="527177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5271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Минералогия-перевод с латинского минерал руда, ископаемое, Логос-наука, изучение.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4177030" cy="31267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7030" cy="3126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Минералогия рассматривает литосферу•Литосферой (λίθος – «камень» и σφαίρα – «шар») называют твердую земную оболочку, которая полностью покрывает планету. Толщина твердой оболочки Земли разная и на различных участках составляет от десятков до нескольких сотен километров.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•Несмотря на солидный возраст, формирование планеты не окончено до сих пор. И тонкая поверхность коры, что является домом для человека, растений и животных, и горячие недра находятся в постоянном движении. Меняются очертания материков, рельеф местности, климат.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 появилось минеральное?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Невозможно понять  появление минерального царства  не изучая прошлого развития  Земли. И не приняв во внимание предыдущие периоды ее развития.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•Глядя на современные космические снимки планеты с очертанием шести отдельных континентов, сложно поверить, что около 250 миллионов лет назад на планете существовал единый сверхконтинент Пангея.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     •</w:t>
      </w:r>
      <w:r w:rsidDel="00000000" w:rsidR="00000000" w:rsidRPr="00000000">
        <w:rPr>
          <w:color w:val="333333"/>
          <w:rtl w:val="0"/>
        </w:rPr>
        <w:t xml:space="preserve">Потом он раскололся и дал жизнь двум огромным континентам - Гондване и Лавразии. Те, в свою очередь, тоже распались, тогда родились теперешние материки.</w:t>
      </w:r>
      <w:r w:rsidDel="00000000" w:rsidR="00000000" w:rsidRPr="00000000">
        <w:rPr>
          <w:rtl w:val="0"/>
        </w:rPr>
        <w:t xml:space="preserve">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color w:val="333333"/>
        </w:rPr>
        <w:drawing>
          <wp:inline distB="0" distT="0" distL="0" distR="0">
            <wp:extent cx="3544570" cy="328485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4570" cy="3284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